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6D" w:rsidRPr="00035713" w:rsidRDefault="00D41B3E" w:rsidP="00D41B3E">
      <w:pPr>
        <w:pBdr>
          <w:top w:val="single" w:sz="4" w:space="1" w:color="auto"/>
          <w:left w:val="single" w:sz="4" w:space="4" w:color="auto"/>
          <w:bottom w:val="single" w:sz="4" w:space="1" w:color="auto"/>
          <w:right w:val="single" w:sz="4" w:space="4" w:color="auto"/>
        </w:pBdr>
        <w:jc w:val="center"/>
        <w:rPr>
          <w:rFonts w:asciiTheme="majorHAnsi" w:hAnsiTheme="majorHAnsi"/>
          <w:b/>
        </w:rPr>
      </w:pPr>
      <w:bookmarkStart w:id="0" w:name="_GoBack"/>
      <w:bookmarkEnd w:id="0"/>
      <w:r w:rsidRPr="00035713">
        <w:rPr>
          <w:rFonts w:asciiTheme="majorHAnsi" w:hAnsiTheme="majorHAnsi"/>
          <w:b/>
        </w:rPr>
        <w:t>Notes from the session Women into Research</w:t>
      </w:r>
    </w:p>
    <w:p w:rsidR="00D41B3E" w:rsidRPr="00035713" w:rsidRDefault="00D41B3E" w:rsidP="00D41B3E">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035713">
        <w:rPr>
          <w:rFonts w:asciiTheme="majorHAnsi" w:hAnsiTheme="majorHAnsi"/>
          <w:b/>
        </w:rPr>
        <w:t>Feb 17 2016</w:t>
      </w:r>
    </w:p>
    <w:p w:rsidR="00620F6C" w:rsidRPr="00035713" w:rsidRDefault="00620F6C">
      <w:pPr>
        <w:rPr>
          <w:rFonts w:asciiTheme="majorHAnsi" w:hAnsiTheme="majorHAnsi"/>
        </w:rPr>
      </w:pPr>
    </w:p>
    <w:p w:rsidR="00D41B3E" w:rsidRPr="00035713" w:rsidRDefault="00D41B3E">
      <w:pPr>
        <w:rPr>
          <w:rFonts w:asciiTheme="majorHAnsi" w:hAnsiTheme="majorHAnsi"/>
        </w:rPr>
      </w:pPr>
    </w:p>
    <w:p w:rsidR="00620F6C" w:rsidRPr="00035713" w:rsidRDefault="00620F6C">
      <w:pPr>
        <w:rPr>
          <w:rFonts w:asciiTheme="majorHAnsi" w:hAnsiTheme="majorHAnsi"/>
          <w:b/>
        </w:rPr>
      </w:pPr>
      <w:r w:rsidRPr="00035713">
        <w:rPr>
          <w:rFonts w:asciiTheme="majorHAnsi" w:hAnsiTheme="majorHAnsi"/>
          <w:b/>
        </w:rPr>
        <w:t>Barriers identified (perceived and actual)</w:t>
      </w:r>
    </w:p>
    <w:p w:rsidR="00620F6C" w:rsidRPr="00035713" w:rsidRDefault="00620F6C">
      <w:pPr>
        <w:rPr>
          <w:rFonts w:asciiTheme="majorHAnsi" w:hAnsiTheme="majorHAnsi"/>
        </w:rPr>
      </w:pPr>
    </w:p>
    <w:p w:rsidR="00620F6C" w:rsidRPr="00035713" w:rsidRDefault="00620F6C">
      <w:pPr>
        <w:rPr>
          <w:rFonts w:asciiTheme="majorHAnsi" w:hAnsiTheme="majorHAnsi"/>
        </w:rPr>
      </w:pPr>
      <w:r w:rsidRPr="00035713">
        <w:rPr>
          <w:rFonts w:asciiTheme="majorHAnsi" w:hAnsiTheme="majorHAnsi"/>
        </w:rPr>
        <w:t>There were several areas discussed by women as they engaged with what could be perceived or actual barriers to getting into research. Some of the points fit across categories</w:t>
      </w:r>
      <w:r w:rsidR="00D41B3E" w:rsidRPr="00035713">
        <w:rPr>
          <w:rFonts w:asciiTheme="majorHAnsi" w:hAnsiTheme="majorHAnsi"/>
        </w:rPr>
        <w:t>, and almost all are field specific, or need some thinking across disciplines</w:t>
      </w:r>
      <w:r w:rsidRPr="00035713">
        <w:rPr>
          <w:rFonts w:asciiTheme="majorHAnsi" w:hAnsiTheme="majorHAnsi"/>
        </w:rPr>
        <w:t>.</w:t>
      </w:r>
    </w:p>
    <w:p w:rsidR="00620F6C" w:rsidRPr="00035713" w:rsidRDefault="00620F6C">
      <w:pPr>
        <w:rPr>
          <w:rFonts w:asciiTheme="majorHAnsi" w:hAnsiTheme="majorHAnsi"/>
        </w:rPr>
      </w:pPr>
    </w:p>
    <w:p w:rsidR="00620F6C" w:rsidRPr="00035713" w:rsidRDefault="00620F6C">
      <w:pPr>
        <w:rPr>
          <w:rFonts w:asciiTheme="majorHAnsi" w:hAnsiTheme="majorHAnsi"/>
          <w:b/>
        </w:rPr>
      </w:pPr>
    </w:p>
    <w:p w:rsidR="00620F6C" w:rsidRPr="00035713" w:rsidRDefault="00D41B3E">
      <w:pPr>
        <w:rPr>
          <w:rFonts w:asciiTheme="majorHAnsi" w:hAnsiTheme="majorHAnsi"/>
          <w:b/>
        </w:rPr>
      </w:pPr>
      <w:r w:rsidRPr="00035713">
        <w:rPr>
          <w:rFonts w:asciiTheme="majorHAnsi" w:hAnsiTheme="majorHAnsi"/>
          <w:b/>
        </w:rPr>
        <w:t>PERSONAL CIRCUMSTANCES in relation to</w:t>
      </w:r>
      <w:r w:rsidR="00620F6C" w:rsidRPr="00035713">
        <w:rPr>
          <w:rFonts w:asciiTheme="majorHAnsi" w:hAnsiTheme="majorHAnsi"/>
          <w:b/>
        </w:rPr>
        <w:t xml:space="preserve"> EXPECTATIONS</w:t>
      </w:r>
    </w:p>
    <w:p w:rsidR="00620F6C" w:rsidRPr="00035713" w:rsidRDefault="00620F6C" w:rsidP="00620F6C">
      <w:pPr>
        <w:rPr>
          <w:rFonts w:asciiTheme="majorHAnsi" w:hAnsiTheme="majorHAnsi"/>
        </w:rPr>
      </w:pPr>
      <w:r w:rsidRPr="00035713">
        <w:rPr>
          <w:rFonts w:asciiTheme="majorHAnsi" w:hAnsiTheme="majorHAnsi"/>
        </w:rPr>
        <w:t>Family</w:t>
      </w:r>
    </w:p>
    <w:p w:rsidR="00620F6C" w:rsidRPr="00035713" w:rsidRDefault="00620F6C" w:rsidP="00620F6C">
      <w:pPr>
        <w:rPr>
          <w:rFonts w:asciiTheme="majorHAnsi" w:hAnsiTheme="majorHAnsi"/>
        </w:rPr>
      </w:pPr>
      <w:r w:rsidRPr="00035713">
        <w:rPr>
          <w:rFonts w:asciiTheme="majorHAnsi" w:hAnsiTheme="majorHAnsi"/>
        </w:rPr>
        <w:t>Part time status</w:t>
      </w:r>
    </w:p>
    <w:p w:rsidR="00620F6C" w:rsidRPr="00035713" w:rsidRDefault="00620F6C" w:rsidP="00620F6C">
      <w:pPr>
        <w:rPr>
          <w:rFonts w:asciiTheme="majorHAnsi" w:hAnsiTheme="majorHAnsi"/>
        </w:rPr>
      </w:pPr>
      <w:r w:rsidRPr="00035713">
        <w:rPr>
          <w:rFonts w:asciiTheme="majorHAnsi" w:hAnsiTheme="majorHAnsi"/>
        </w:rPr>
        <w:t>Work/ life balance</w:t>
      </w:r>
    </w:p>
    <w:p w:rsidR="00620F6C" w:rsidRPr="00035713" w:rsidRDefault="00620F6C" w:rsidP="00620F6C">
      <w:pPr>
        <w:rPr>
          <w:rFonts w:asciiTheme="majorHAnsi" w:hAnsiTheme="majorHAnsi"/>
        </w:rPr>
      </w:pPr>
      <w:r w:rsidRPr="00035713">
        <w:rPr>
          <w:rFonts w:asciiTheme="majorHAnsi" w:hAnsiTheme="majorHAnsi"/>
        </w:rPr>
        <w:t>Past career break – feeling the need to ‘catch up’</w:t>
      </w:r>
    </w:p>
    <w:p w:rsidR="00D41B3E" w:rsidRPr="00035713" w:rsidRDefault="00D41B3E" w:rsidP="00620F6C">
      <w:pPr>
        <w:rPr>
          <w:rFonts w:asciiTheme="majorHAnsi" w:hAnsiTheme="majorHAnsi"/>
        </w:rPr>
      </w:pPr>
      <w:r w:rsidRPr="00035713">
        <w:rPr>
          <w:rFonts w:asciiTheme="majorHAnsi" w:hAnsiTheme="majorHAnsi"/>
        </w:rPr>
        <w:t>Field specific</w:t>
      </w:r>
    </w:p>
    <w:p w:rsidR="00620F6C" w:rsidRPr="00035713" w:rsidRDefault="00620F6C">
      <w:pPr>
        <w:rPr>
          <w:rFonts w:asciiTheme="majorHAnsi" w:hAnsiTheme="majorHAnsi"/>
        </w:rPr>
      </w:pPr>
    </w:p>
    <w:p w:rsidR="00620F6C" w:rsidRPr="00035713" w:rsidRDefault="00620F6C">
      <w:pPr>
        <w:rPr>
          <w:rFonts w:asciiTheme="majorHAnsi" w:hAnsiTheme="majorHAnsi"/>
          <w:b/>
        </w:rPr>
      </w:pPr>
      <w:r w:rsidRPr="00035713">
        <w:rPr>
          <w:rFonts w:asciiTheme="majorHAnsi" w:hAnsiTheme="majorHAnsi"/>
          <w:b/>
        </w:rPr>
        <w:t>STRUCTURAL/ HOW THINGS ARE SET UP</w:t>
      </w:r>
    </w:p>
    <w:p w:rsidR="00620F6C" w:rsidRPr="00035713" w:rsidRDefault="00620F6C" w:rsidP="00620F6C">
      <w:pPr>
        <w:rPr>
          <w:rFonts w:asciiTheme="majorHAnsi" w:hAnsiTheme="majorHAnsi"/>
        </w:rPr>
      </w:pPr>
      <w:r w:rsidRPr="00035713">
        <w:rPr>
          <w:rFonts w:asciiTheme="majorHAnsi" w:hAnsiTheme="majorHAnsi"/>
        </w:rPr>
        <w:t>Navigating professional/ academic identities (</w:t>
      </w:r>
      <w:proofErr w:type="spellStart"/>
      <w:r w:rsidRPr="00035713">
        <w:rPr>
          <w:rFonts w:asciiTheme="majorHAnsi" w:hAnsiTheme="majorHAnsi"/>
        </w:rPr>
        <w:t>esp</w:t>
      </w:r>
      <w:proofErr w:type="spellEnd"/>
      <w:r w:rsidRPr="00035713">
        <w:rPr>
          <w:rFonts w:asciiTheme="majorHAnsi" w:hAnsiTheme="majorHAnsi"/>
        </w:rPr>
        <w:t xml:space="preserve"> where women have held other roles prior)</w:t>
      </w:r>
    </w:p>
    <w:p w:rsidR="00620F6C" w:rsidRPr="00035713" w:rsidRDefault="00620F6C" w:rsidP="00620F6C">
      <w:pPr>
        <w:rPr>
          <w:rFonts w:asciiTheme="majorHAnsi" w:hAnsiTheme="majorHAnsi"/>
        </w:rPr>
      </w:pPr>
      <w:r w:rsidRPr="00035713">
        <w:rPr>
          <w:rFonts w:asciiTheme="majorHAnsi" w:hAnsiTheme="majorHAnsi"/>
        </w:rPr>
        <w:t>Time (this includes pressures from other work commitments)</w:t>
      </w:r>
    </w:p>
    <w:p w:rsidR="00620F6C" w:rsidRPr="00035713" w:rsidRDefault="00620F6C" w:rsidP="00620F6C">
      <w:pPr>
        <w:rPr>
          <w:rFonts w:asciiTheme="majorHAnsi" w:hAnsiTheme="majorHAnsi"/>
        </w:rPr>
      </w:pPr>
      <w:r w:rsidRPr="00035713">
        <w:rPr>
          <w:rFonts w:asciiTheme="majorHAnsi" w:hAnsiTheme="majorHAnsi"/>
        </w:rPr>
        <w:t xml:space="preserve">Need for teaching </w:t>
      </w:r>
      <w:proofErr w:type="spellStart"/>
      <w:r w:rsidRPr="00035713">
        <w:rPr>
          <w:rFonts w:asciiTheme="majorHAnsi" w:hAnsiTheme="majorHAnsi"/>
        </w:rPr>
        <w:t>qual</w:t>
      </w:r>
      <w:proofErr w:type="spellEnd"/>
      <w:r w:rsidRPr="00035713">
        <w:rPr>
          <w:rFonts w:asciiTheme="majorHAnsi" w:hAnsiTheme="majorHAnsi"/>
        </w:rPr>
        <w:t xml:space="preserve"> also (takes time away from/ competes with research time)</w:t>
      </w:r>
    </w:p>
    <w:p w:rsidR="00620F6C" w:rsidRPr="00035713" w:rsidRDefault="00620F6C" w:rsidP="00620F6C">
      <w:pPr>
        <w:rPr>
          <w:rFonts w:asciiTheme="majorHAnsi" w:hAnsiTheme="majorHAnsi"/>
        </w:rPr>
      </w:pPr>
      <w:r w:rsidRPr="00035713">
        <w:rPr>
          <w:rFonts w:asciiTheme="majorHAnsi" w:hAnsiTheme="majorHAnsi"/>
        </w:rPr>
        <w:t>Juggling roles and responsibilities</w:t>
      </w:r>
    </w:p>
    <w:p w:rsidR="00620F6C" w:rsidRPr="00035713" w:rsidRDefault="00620F6C">
      <w:pPr>
        <w:rPr>
          <w:rFonts w:asciiTheme="majorHAnsi" w:hAnsiTheme="majorHAnsi"/>
        </w:rPr>
      </w:pPr>
    </w:p>
    <w:p w:rsidR="00620F6C" w:rsidRPr="00035713" w:rsidRDefault="00620F6C">
      <w:pPr>
        <w:rPr>
          <w:rFonts w:asciiTheme="majorHAnsi" w:hAnsiTheme="majorHAnsi"/>
          <w:b/>
        </w:rPr>
      </w:pPr>
    </w:p>
    <w:p w:rsidR="00620F6C" w:rsidRPr="00035713" w:rsidRDefault="00620F6C">
      <w:pPr>
        <w:rPr>
          <w:rFonts w:asciiTheme="majorHAnsi" w:hAnsiTheme="majorHAnsi"/>
          <w:b/>
        </w:rPr>
      </w:pPr>
      <w:r w:rsidRPr="00035713">
        <w:rPr>
          <w:rFonts w:asciiTheme="majorHAnsi" w:hAnsiTheme="majorHAnsi"/>
          <w:b/>
        </w:rPr>
        <w:t>WOMEN’S PREPAREDNESS FOR INITIATING RESEARCH</w:t>
      </w:r>
    </w:p>
    <w:p w:rsidR="00620F6C" w:rsidRPr="00035713" w:rsidRDefault="00620F6C" w:rsidP="00620F6C">
      <w:pPr>
        <w:rPr>
          <w:rFonts w:asciiTheme="majorHAnsi" w:hAnsiTheme="majorHAnsi"/>
        </w:rPr>
      </w:pPr>
      <w:r w:rsidRPr="00035713">
        <w:rPr>
          <w:rFonts w:asciiTheme="majorHAnsi" w:hAnsiTheme="majorHAnsi"/>
        </w:rPr>
        <w:t>Making the initial steps (choices about scope, methods, etc</w:t>
      </w:r>
      <w:r w:rsidR="00035713">
        <w:rPr>
          <w:rFonts w:asciiTheme="majorHAnsi" w:hAnsiTheme="majorHAnsi"/>
        </w:rPr>
        <w:t>.</w:t>
      </w:r>
      <w:r w:rsidRPr="00035713">
        <w:rPr>
          <w:rFonts w:asciiTheme="majorHAnsi" w:hAnsiTheme="majorHAnsi"/>
        </w:rPr>
        <w:t>)</w:t>
      </w:r>
    </w:p>
    <w:p w:rsidR="00620F6C" w:rsidRPr="00035713" w:rsidRDefault="00620F6C" w:rsidP="00620F6C">
      <w:pPr>
        <w:rPr>
          <w:rFonts w:asciiTheme="majorHAnsi" w:hAnsiTheme="majorHAnsi"/>
        </w:rPr>
      </w:pPr>
      <w:r w:rsidRPr="00035713">
        <w:rPr>
          <w:rFonts w:asciiTheme="majorHAnsi" w:hAnsiTheme="majorHAnsi"/>
        </w:rPr>
        <w:t>Confidence</w:t>
      </w:r>
    </w:p>
    <w:p w:rsidR="00620F6C" w:rsidRPr="00035713" w:rsidRDefault="00620F6C" w:rsidP="00620F6C">
      <w:pPr>
        <w:rPr>
          <w:rFonts w:asciiTheme="majorHAnsi" w:hAnsiTheme="majorHAnsi"/>
        </w:rPr>
      </w:pPr>
      <w:r w:rsidRPr="00035713">
        <w:rPr>
          <w:rFonts w:asciiTheme="majorHAnsi" w:hAnsiTheme="majorHAnsi"/>
        </w:rPr>
        <w:t>Identifying methods</w:t>
      </w:r>
    </w:p>
    <w:p w:rsidR="00620F6C" w:rsidRPr="00035713" w:rsidRDefault="00620F6C" w:rsidP="00620F6C">
      <w:pPr>
        <w:rPr>
          <w:rFonts w:asciiTheme="majorHAnsi" w:hAnsiTheme="majorHAnsi"/>
        </w:rPr>
      </w:pPr>
      <w:r w:rsidRPr="00035713">
        <w:rPr>
          <w:rFonts w:asciiTheme="majorHAnsi" w:hAnsiTheme="majorHAnsi"/>
        </w:rPr>
        <w:t>Lack of recognition</w:t>
      </w:r>
    </w:p>
    <w:p w:rsidR="00620F6C" w:rsidRPr="00035713" w:rsidRDefault="00620F6C">
      <w:pPr>
        <w:rPr>
          <w:rFonts w:asciiTheme="majorHAnsi" w:hAnsiTheme="majorHAnsi"/>
        </w:rPr>
      </w:pPr>
    </w:p>
    <w:p w:rsidR="00D41B3E" w:rsidRPr="00035713" w:rsidRDefault="00D41B3E">
      <w:pPr>
        <w:rPr>
          <w:rFonts w:asciiTheme="majorHAnsi" w:hAnsiTheme="majorHAnsi"/>
        </w:rPr>
      </w:pPr>
    </w:p>
    <w:p w:rsidR="00620F6C" w:rsidRPr="00035713" w:rsidRDefault="00620F6C">
      <w:pPr>
        <w:rPr>
          <w:rFonts w:asciiTheme="majorHAnsi" w:hAnsiTheme="majorHAnsi"/>
        </w:rPr>
      </w:pPr>
      <w:r w:rsidRPr="00035713">
        <w:rPr>
          <w:rFonts w:asciiTheme="majorHAnsi" w:hAnsiTheme="majorHAnsi"/>
          <w:b/>
        </w:rPr>
        <w:t>CULTURE OF RESEARCH</w:t>
      </w:r>
      <w:r w:rsidRPr="00035713">
        <w:rPr>
          <w:rFonts w:asciiTheme="majorHAnsi" w:hAnsiTheme="majorHAnsi"/>
        </w:rPr>
        <w:t xml:space="preserve"> (both in the university and the specific school)</w:t>
      </w:r>
    </w:p>
    <w:p w:rsidR="00D41B3E" w:rsidRPr="00035713" w:rsidRDefault="00D41B3E" w:rsidP="00D41B3E">
      <w:pPr>
        <w:ind w:left="426" w:hanging="426"/>
        <w:rPr>
          <w:rFonts w:asciiTheme="majorHAnsi" w:hAnsiTheme="majorHAnsi"/>
        </w:rPr>
      </w:pPr>
      <w:r w:rsidRPr="00035713">
        <w:rPr>
          <w:rFonts w:asciiTheme="majorHAnsi" w:hAnsiTheme="majorHAnsi"/>
        </w:rPr>
        <w:t>Culture of research (in specific disciplines: i</w:t>
      </w:r>
      <w:r w:rsidR="00035713">
        <w:rPr>
          <w:rFonts w:asciiTheme="majorHAnsi" w:hAnsiTheme="majorHAnsi"/>
        </w:rPr>
        <w:t>.</w:t>
      </w:r>
      <w:r w:rsidRPr="00035713">
        <w:rPr>
          <w:rFonts w:asciiTheme="majorHAnsi" w:hAnsiTheme="majorHAnsi"/>
        </w:rPr>
        <w:t>e</w:t>
      </w:r>
      <w:r w:rsidR="00035713">
        <w:rPr>
          <w:rFonts w:asciiTheme="majorHAnsi" w:hAnsiTheme="majorHAnsi"/>
        </w:rPr>
        <w:t>.</w:t>
      </w:r>
      <w:r w:rsidRPr="00035713">
        <w:rPr>
          <w:rFonts w:asciiTheme="majorHAnsi" w:hAnsiTheme="majorHAnsi"/>
        </w:rPr>
        <w:t xml:space="preserve"> – is it usual for independence? What counts/ what is valued?</w:t>
      </w:r>
      <w:r w:rsidR="00035713">
        <w:rPr>
          <w:rFonts w:asciiTheme="majorHAnsi" w:hAnsiTheme="majorHAnsi"/>
        </w:rPr>
        <w:t>)</w:t>
      </w:r>
    </w:p>
    <w:p w:rsidR="00620F6C" w:rsidRPr="00035713" w:rsidRDefault="00620F6C" w:rsidP="00D41B3E">
      <w:pPr>
        <w:ind w:left="426" w:hanging="426"/>
        <w:rPr>
          <w:rFonts w:asciiTheme="majorHAnsi" w:hAnsiTheme="majorHAnsi"/>
        </w:rPr>
      </w:pPr>
      <w:r w:rsidRPr="00035713">
        <w:rPr>
          <w:rFonts w:asciiTheme="majorHAnsi" w:hAnsiTheme="majorHAnsi"/>
        </w:rPr>
        <w:t xml:space="preserve">Specific subjects/ demographics/ logistics (this is around </w:t>
      </w:r>
      <w:r w:rsidR="00D41B3E" w:rsidRPr="00035713">
        <w:rPr>
          <w:rFonts w:asciiTheme="majorHAnsi" w:hAnsiTheme="majorHAnsi"/>
        </w:rPr>
        <w:t>who does research and how – discussion around specifics of STEM as team based, for example vs Humanities, which is often individual</w:t>
      </w:r>
      <w:r w:rsidRPr="00035713">
        <w:rPr>
          <w:rFonts w:asciiTheme="majorHAnsi" w:hAnsiTheme="majorHAnsi"/>
        </w:rPr>
        <w:t>)</w:t>
      </w:r>
    </w:p>
    <w:p w:rsidR="00620F6C" w:rsidRPr="00035713" w:rsidRDefault="00620F6C" w:rsidP="00D41B3E">
      <w:pPr>
        <w:ind w:left="426" w:hanging="426"/>
        <w:rPr>
          <w:rFonts w:asciiTheme="majorHAnsi" w:hAnsiTheme="majorHAnsi"/>
        </w:rPr>
      </w:pPr>
      <w:r w:rsidRPr="00035713">
        <w:rPr>
          <w:rFonts w:asciiTheme="majorHAnsi" w:hAnsiTheme="majorHAnsi"/>
        </w:rPr>
        <w:t>Collaboration? Is there an exi</w:t>
      </w:r>
      <w:r w:rsidR="00035713">
        <w:rPr>
          <w:rFonts w:asciiTheme="majorHAnsi" w:hAnsiTheme="majorHAnsi"/>
        </w:rPr>
        <w:t>sting culture in the programme?</w:t>
      </w:r>
    </w:p>
    <w:p w:rsidR="00620F6C" w:rsidRPr="00035713" w:rsidRDefault="00620F6C" w:rsidP="00D41B3E">
      <w:pPr>
        <w:ind w:left="426" w:hanging="426"/>
        <w:rPr>
          <w:rFonts w:asciiTheme="majorHAnsi" w:hAnsiTheme="majorHAnsi"/>
        </w:rPr>
      </w:pPr>
      <w:r w:rsidRPr="00035713">
        <w:rPr>
          <w:rFonts w:asciiTheme="majorHAnsi" w:hAnsiTheme="majorHAnsi"/>
        </w:rPr>
        <w:t>Doing other peoples’ projects (i</w:t>
      </w:r>
      <w:r w:rsidR="00035713">
        <w:rPr>
          <w:rFonts w:asciiTheme="majorHAnsi" w:hAnsiTheme="majorHAnsi"/>
        </w:rPr>
        <w:t>.</w:t>
      </w:r>
      <w:r w:rsidRPr="00035713">
        <w:rPr>
          <w:rFonts w:asciiTheme="majorHAnsi" w:hAnsiTheme="majorHAnsi"/>
        </w:rPr>
        <w:t>e</w:t>
      </w:r>
      <w:r w:rsidR="00035713">
        <w:rPr>
          <w:rFonts w:asciiTheme="majorHAnsi" w:hAnsiTheme="majorHAnsi"/>
        </w:rPr>
        <w:t>.</w:t>
      </w:r>
      <w:r w:rsidRPr="00035713">
        <w:rPr>
          <w:rFonts w:asciiTheme="majorHAnsi" w:hAnsiTheme="majorHAnsi"/>
        </w:rPr>
        <w:t>: research fellows. Not PI)</w:t>
      </w:r>
    </w:p>
    <w:p w:rsidR="00620F6C" w:rsidRPr="00035713" w:rsidRDefault="00620F6C" w:rsidP="00D41B3E">
      <w:pPr>
        <w:ind w:left="426" w:hanging="426"/>
        <w:rPr>
          <w:rFonts w:asciiTheme="majorHAnsi" w:hAnsiTheme="majorHAnsi"/>
        </w:rPr>
      </w:pPr>
      <w:r w:rsidRPr="00035713">
        <w:rPr>
          <w:rFonts w:asciiTheme="majorHAnsi" w:hAnsiTheme="majorHAnsi"/>
        </w:rPr>
        <w:t>Developing own areas</w:t>
      </w:r>
    </w:p>
    <w:p w:rsidR="00620F6C" w:rsidRPr="00035713" w:rsidRDefault="00620F6C">
      <w:pPr>
        <w:rPr>
          <w:rFonts w:asciiTheme="majorHAnsi" w:hAnsiTheme="majorHAnsi"/>
        </w:rPr>
      </w:pPr>
      <w:r w:rsidRPr="00035713">
        <w:rPr>
          <w:rFonts w:asciiTheme="majorHAnsi" w:hAnsiTheme="majorHAnsi"/>
        </w:rPr>
        <w:t>Male dominated fields</w:t>
      </w:r>
    </w:p>
    <w:p w:rsidR="00620F6C" w:rsidRPr="00035713" w:rsidRDefault="00620F6C">
      <w:pPr>
        <w:rPr>
          <w:rFonts w:asciiTheme="majorHAnsi" w:hAnsiTheme="majorHAnsi"/>
        </w:rPr>
      </w:pPr>
    </w:p>
    <w:p w:rsidR="00620F6C" w:rsidRDefault="00620F6C">
      <w:pPr>
        <w:rPr>
          <w:rFonts w:asciiTheme="majorHAnsi" w:hAnsiTheme="majorHAnsi"/>
        </w:rPr>
      </w:pPr>
    </w:p>
    <w:p w:rsidR="00035713" w:rsidRDefault="00035713">
      <w:pPr>
        <w:rPr>
          <w:rFonts w:asciiTheme="majorHAnsi" w:hAnsiTheme="majorHAnsi"/>
        </w:rPr>
      </w:pPr>
    </w:p>
    <w:p w:rsidR="00035713" w:rsidRDefault="00035713">
      <w:pPr>
        <w:rPr>
          <w:rFonts w:asciiTheme="majorHAnsi" w:hAnsiTheme="majorHAnsi"/>
        </w:rPr>
      </w:pPr>
    </w:p>
    <w:p w:rsidR="00035713" w:rsidRPr="00035713" w:rsidRDefault="00035713">
      <w:pPr>
        <w:rPr>
          <w:rFonts w:asciiTheme="majorHAnsi" w:hAnsiTheme="majorHAnsi"/>
        </w:rPr>
      </w:pPr>
    </w:p>
    <w:p w:rsidR="00D41B3E" w:rsidRPr="00035713" w:rsidRDefault="00D41B3E" w:rsidP="00D41B3E">
      <w:pPr>
        <w:rPr>
          <w:rFonts w:asciiTheme="majorHAnsi" w:hAnsiTheme="majorHAnsi"/>
          <w:b/>
        </w:rPr>
      </w:pPr>
      <w:r w:rsidRPr="00035713">
        <w:rPr>
          <w:rFonts w:asciiTheme="majorHAnsi" w:hAnsiTheme="majorHAnsi"/>
          <w:b/>
        </w:rPr>
        <w:lastRenderedPageBreak/>
        <w:t>DEVELOPING CONFIDENCE/ TACTICS FOR PROCEEDING</w:t>
      </w:r>
    </w:p>
    <w:p w:rsidR="00D41B3E" w:rsidRPr="00035713" w:rsidRDefault="00D41B3E" w:rsidP="00D41B3E">
      <w:pPr>
        <w:rPr>
          <w:rFonts w:asciiTheme="majorHAnsi" w:hAnsiTheme="majorHAnsi"/>
        </w:rPr>
      </w:pPr>
      <w:r w:rsidRPr="00035713">
        <w:rPr>
          <w:rFonts w:asciiTheme="majorHAnsi" w:hAnsiTheme="majorHAnsi"/>
        </w:rPr>
        <w:t>Mentorship – most participants felt the need for some internal mentorship (not the same as chosen, trusted external colleagues but with a sense of the overarching understanding of the systems and procedures beyond the school level)</w:t>
      </w:r>
    </w:p>
    <w:p w:rsidR="00D41B3E" w:rsidRPr="00035713" w:rsidRDefault="00D41B3E" w:rsidP="00D41B3E">
      <w:pPr>
        <w:rPr>
          <w:rFonts w:asciiTheme="majorHAnsi" w:hAnsiTheme="majorHAnsi"/>
        </w:rPr>
      </w:pPr>
      <w:r w:rsidRPr="00035713">
        <w:rPr>
          <w:rFonts w:asciiTheme="majorHAnsi" w:hAnsiTheme="majorHAnsi"/>
        </w:rPr>
        <w:t>Bid writing</w:t>
      </w:r>
    </w:p>
    <w:p w:rsidR="00D41B3E" w:rsidRPr="00035713" w:rsidRDefault="00D41B3E" w:rsidP="00D41B3E">
      <w:pPr>
        <w:rPr>
          <w:rFonts w:asciiTheme="majorHAnsi" w:hAnsiTheme="majorHAnsi"/>
        </w:rPr>
      </w:pPr>
      <w:proofErr w:type="gramStart"/>
      <w:r w:rsidRPr="00035713">
        <w:rPr>
          <w:rFonts w:asciiTheme="majorHAnsi" w:hAnsiTheme="majorHAnsi"/>
        </w:rPr>
        <w:t>funding</w:t>
      </w:r>
      <w:proofErr w:type="gramEnd"/>
    </w:p>
    <w:p w:rsidR="00D41B3E" w:rsidRPr="00035713" w:rsidRDefault="00D41B3E" w:rsidP="00D41B3E">
      <w:pPr>
        <w:rPr>
          <w:rFonts w:asciiTheme="majorHAnsi" w:hAnsiTheme="majorHAnsi"/>
        </w:rPr>
      </w:pPr>
      <w:r w:rsidRPr="00035713">
        <w:rPr>
          <w:rFonts w:asciiTheme="majorHAnsi" w:hAnsiTheme="majorHAnsi"/>
        </w:rPr>
        <w:t>Shift from co-I to P-I status</w:t>
      </w:r>
    </w:p>
    <w:p w:rsidR="00620F6C" w:rsidRPr="00035713" w:rsidRDefault="00D41B3E">
      <w:pPr>
        <w:rPr>
          <w:rFonts w:asciiTheme="majorHAnsi" w:hAnsiTheme="majorHAnsi"/>
        </w:rPr>
      </w:pPr>
      <w:r w:rsidRPr="00035713">
        <w:rPr>
          <w:rFonts w:asciiTheme="majorHAnsi" w:hAnsiTheme="majorHAnsi"/>
        </w:rPr>
        <w:t>Sense of who to approach for what (i.e.: small pots of money/ how things work across the university)</w:t>
      </w:r>
    </w:p>
    <w:p w:rsidR="00D41B3E" w:rsidRPr="00035713" w:rsidRDefault="00D41B3E">
      <w:pPr>
        <w:rPr>
          <w:rFonts w:asciiTheme="majorHAnsi" w:hAnsiTheme="majorHAnsi"/>
        </w:rPr>
      </w:pPr>
    </w:p>
    <w:p w:rsidR="00D41B3E" w:rsidRPr="00035713" w:rsidRDefault="00D41B3E">
      <w:pPr>
        <w:rPr>
          <w:rFonts w:asciiTheme="majorHAnsi" w:hAnsiTheme="majorHAnsi"/>
        </w:rPr>
      </w:pPr>
    </w:p>
    <w:p w:rsidR="00D41B3E" w:rsidRPr="00035713" w:rsidRDefault="00D41B3E">
      <w:pPr>
        <w:rPr>
          <w:rFonts w:asciiTheme="majorHAnsi" w:hAnsiTheme="majorHAnsi"/>
        </w:rPr>
      </w:pPr>
      <w:r w:rsidRPr="00035713">
        <w:rPr>
          <w:rFonts w:asciiTheme="majorHAnsi" w:hAnsiTheme="majorHAnsi"/>
        </w:rPr>
        <w:t>The longer discussions included the following points as people began to engage with the most important points for them:</w:t>
      </w:r>
    </w:p>
    <w:p w:rsidR="00D41B3E" w:rsidRPr="00035713" w:rsidRDefault="00D41B3E" w:rsidP="00D41B3E">
      <w:pPr>
        <w:pStyle w:val="ListParagraph"/>
        <w:numPr>
          <w:ilvl w:val="0"/>
          <w:numId w:val="1"/>
        </w:numPr>
        <w:rPr>
          <w:rFonts w:asciiTheme="majorHAnsi" w:hAnsiTheme="majorHAnsi"/>
        </w:rPr>
      </w:pPr>
      <w:r w:rsidRPr="00035713">
        <w:rPr>
          <w:rFonts w:asciiTheme="majorHAnsi" w:hAnsiTheme="majorHAnsi"/>
          <w:b/>
        </w:rPr>
        <w:t>balancing acts</w:t>
      </w:r>
      <w:r w:rsidRPr="00035713">
        <w:rPr>
          <w:rFonts w:asciiTheme="majorHAnsi" w:hAnsiTheme="majorHAnsi"/>
        </w:rPr>
        <w:t>: difficult to navigate assumptions that are patriarchal; including timing of meetings/ expectations of those with families/ ability to conduct international research (parents – not just mothers), and how this might exclude people with caring responsibilities</w:t>
      </w:r>
    </w:p>
    <w:p w:rsidR="00D41B3E" w:rsidRPr="00035713" w:rsidRDefault="00D41B3E" w:rsidP="00D41B3E">
      <w:pPr>
        <w:pStyle w:val="ListParagraph"/>
        <w:numPr>
          <w:ilvl w:val="0"/>
          <w:numId w:val="1"/>
        </w:numPr>
        <w:rPr>
          <w:rFonts w:asciiTheme="majorHAnsi" w:hAnsiTheme="majorHAnsi"/>
        </w:rPr>
      </w:pPr>
      <w:proofErr w:type="gramStart"/>
      <w:r w:rsidRPr="00035713">
        <w:rPr>
          <w:rFonts w:asciiTheme="majorHAnsi" w:hAnsiTheme="majorHAnsi"/>
          <w:b/>
        </w:rPr>
        <w:t>expectations</w:t>
      </w:r>
      <w:proofErr w:type="gramEnd"/>
      <w:r w:rsidRPr="00035713">
        <w:rPr>
          <w:rFonts w:asciiTheme="majorHAnsi" w:hAnsiTheme="majorHAnsi"/>
          <w:b/>
        </w:rPr>
        <w:t xml:space="preserve"> of the role</w:t>
      </w:r>
      <w:r w:rsidRPr="00035713">
        <w:rPr>
          <w:rFonts w:asciiTheme="majorHAnsi" w:hAnsiTheme="majorHAnsi"/>
        </w:rPr>
        <w:t xml:space="preserve"> not clear: </w:t>
      </w:r>
      <w:proofErr w:type="spellStart"/>
      <w:r w:rsidRPr="00035713">
        <w:rPr>
          <w:rFonts w:asciiTheme="majorHAnsi" w:hAnsiTheme="majorHAnsi"/>
        </w:rPr>
        <w:t>eg</w:t>
      </w:r>
      <w:proofErr w:type="spellEnd"/>
      <w:r w:rsidRPr="00035713">
        <w:rPr>
          <w:rFonts w:asciiTheme="majorHAnsi" w:hAnsiTheme="majorHAnsi"/>
        </w:rPr>
        <w:t>: ECR status and what that means in relation to REF/TEF/ PGCE. The effects on timetabling, for example, and then how this affects grades of staff.</w:t>
      </w:r>
    </w:p>
    <w:p w:rsidR="00D41B3E" w:rsidRPr="00035713" w:rsidRDefault="00D41B3E" w:rsidP="00D41B3E">
      <w:pPr>
        <w:pStyle w:val="ListParagraph"/>
        <w:numPr>
          <w:ilvl w:val="0"/>
          <w:numId w:val="1"/>
        </w:numPr>
        <w:rPr>
          <w:rFonts w:asciiTheme="majorHAnsi" w:hAnsiTheme="majorHAnsi"/>
        </w:rPr>
      </w:pPr>
      <w:r w:rsidRPr="00035713">
        <w:rPr>
          <w:rFonts w:asciiTheme="majorHAnsi" w:hAnsiTheme="majorHAnsi"/>
        </w:rPr>
        <w:t xml:space="preserve">Expectations of the </w:t>
      </w:r>
      <w:r w:rsidRPr="00035713">
        <w:rPr>
          <w:rFonts w:asciiTheme="majorHAnsi" w:hAnsiTheme="majorHAnsi"/>
          <w:b/>
        </w:rPr>
        <w:t>rate of publishing</w:t>
      </w:r>
      <w:r w:rsidRPr="00035713">
        <w:rPr>
          <w:rFonts w:asciiTheme="majorHAnsi" w:hAnsiTheme="majorHAnsi"/>
        </w:rPr>
        <w:t xml:space="preserve">/ grants, </w:t>
      </w:r>
      <w:proofErr w:type="spellStart"/>
      <w:r w:rsidRPr="00035713">
        <w:rPr>
          <w:rFonts w:asciiTheme="majorHAnsi" w:hAnsiTheme="majorHAnsi"/>
        </w:rPr>
        <w:t>etc</w:t>
      </w:r>
      <w:proofErr w:type="spellEnd"/>
      <w:r w:rsidRPr="00035713">
        <w:rPr>
          <w:rFonts w:asciiTheme="majorHAnsi" w:hAnsiTheme="majorHAnsi"/>
        </w:rPr>
        <w:t>: not always clear</w:t>
      </w:r>
    </w:p>
    <w:p w:rsidR="00D41B3E" w:rsidRPr="00035713" w:rsidRDefault="00D41B3E" w:rsidP="00D41B3E">
      <w:pPr>
        <w:pStyle w:val="ListParagraph"/>
        <w:numPr>
          <w:ilvl w:val="0"/>
          <w:numId w:val="1"/>
        </w:numPr>
        <w:rPr>
          <w:rFonts w:asciiTheme="majorHAnsi" w:hAnsiTheme="majorHAnsi"/>
        </w:rPr>
      </w:pPr>
      <w:r w:rsidRPr="00035713">
        <w:rPr>
          <w:rFonts w:asciiTheme="majorHAnsi" w:hAnsiTheme="majorHAnsi"/>
          <w:b/>
        </w:rPr>
        <w:t>MENTORSHIP</w:t>
      </w:r>
      <w:r w:rsidRPr="00035713">
        <w:rPr>
          <w:rFonts w:asciiTheme="majorHAnsi" w:hAnsiTheme="majorHAnsi"/>
        </w:rPr>
        <w:t xml:space="preserve">: having a sense of the logistics of things, in particular around ECR status </w:t>
      </w:r>
    </w:p>
    <w:p w:rsidR="00D41B3E" w:rsidRPr="00035713" w:rsidRDefault="00D41B3E" w:rsidP="00D41B3E">
      <w:pPr>
        <w:pStyle w:val="ListParagraph"/>
        <w:numPr>
          <w:ilvl w:val="0"/>
          <w:numId w:val="1"/>
        </w:numPr>
        <w:rPr>
          <w:rFonts w:asciiTheme="majorHAnsi" w:hAnsiTheme="majorHAnsi"/>
        </w:rPr>
      </w:pPr>
      <w:r w:rsidRPr="00035713">
        <w:rPr>
          <w:rFonts w:asciiTheme="majorHAnsi" w:hAnsiTheme="majorHAnsi"/>
          <w:b/>
        </w:rPr>
        <w:t>VALUE</w:t>
      </w:r>
      <w:r w:rsidRPr="00035713">
        <w:rPr>
          <w:rFonts w:asciiTheme="majorHAnsi" w:hAnsiTheme="majorHAnsi"/>
        </w:rPr>
        <w:t>: what approaches, topics, methodologies and journals are valued?</w:t>
      </w:r>
    </w:p>
    <w:p w:rsidR="00D41B3E" w:rsidRPr="00035713" w:rsidRDefault="00D41B3E" w:rsidP="00D41B3E">
      <w:pPr>
        <w:rPr>
          <w:rFonts w:asciiTheme="majorHAnsi" w:hAnsiTheme="majorHAnsi"/>
        </w:rPr>
      </w:pPr>
    </w:p>
    <w:p w:rsidR="00D41B3E" w:rsidRPr="00035713" w:rsidRDefault="00D41B3E" w:rsidP="00D41B3E">
      <w:pPr>
        <w:rPr>
          <w:rFonts w:asciiTheme="majorHAnsi" w:hAnsiTheme="majorHAnsi"/>
          <w:b/>
        </w:rPr>
      </w:pPr>
    </w:p>
    <w:p w:rsidR="00D41B3E" w:rsidRPr="00035713" w:rsidRDefault="00035713" w:rsidP="00D41B3E">
      <w:pPr>
        <w:rPr>
          <w:rFonts w:asciiTheme="majorHAnsi" w:hAnsiTheme="majorHAnsi"/>
          <w:b/>
        </w:rPr>
      </w:pPr>
      <w:r w:rsidRPr="00035713">
        <w:rPr>
          <w:rFonts w:asciiTheme="majorHAnsi" w:hAnsiTheme="majorHAnsi"/>
          <w:b/>
        </w:rPr>
        <w:t>Summing up:</w:t>
      </w:r>
    </w:p>
    <w:p w:rsidR="00035713" w:rsidRPr="00035713" w:rsidRDefault="00D41B3E" w:rsidP="00D41B3E">
      <w:pPr>
        <w:rPr>
          <w:rFonts w:asciiTheme="majorHAnsi" w:hAnsiTheme="majorHAnsi"/>
        </w:rPr>
      </w:pPr>
      <w:r w:rsidRPr="00035713">
        <w:rPr>
          <w:rFonts w:asciiTheme="majorHAnsi" w:hAnsiTheme="majorHAnsi"/>
        </w:rPr>
        <w:t>There was not always a sense of the immediate action point for several of these points, but perhaps most striking is the need for women to avail themselves of the support networks, including mentorship, which should be set up across schools. There should also be a clear communication of expectations through the ADA procedures.</w:t>
      </w:r>
    </w:p>
    <w:p w:rsidR="00035713" w:rsidRPr="00035713" w:rsidRDefault="00035713" w:rsidP="00D41B3E">
      <w:pPr>
        <w:rPr>
          <w:rFonts w:asciiTheme="majorHAnsi" w:hAnsiTheme="majorHAnsi"/>
        </w:rPr>
      </w:pPr>
    </w:p>
    <w:p w:rsidR="00035713" w:rsidRPr="00035713" w:rsidRDefault="00035713" w:rsidP="00D41B3E">
      <w:pPr>
        <w:rPr>
          <w:rFonts w:asciiTheme="majorHAnsi" w:hAnsiTheme="majorHAnsi"/>
        </w:rPr>
      </w:pPr>
    </w:p>
    <w:p w:rsidR="00035713" w:rsidRPr="00035713" w:rsidRDefault="00035713" w:rsidP="00D41B3E">
      <w:pPr>
        <w:rPr>
          <w:rFonts w:asciiTheme="majorHAnsi" w:hAnsiTheme="majorHAnsi"/>
        </w:rPr>
      </w:pPr>
    </w:p>
    <w:p w:rsidR="00035713" w:rsidRDefault="00035713" w:rsidP="00D41B3E">
      <w:pPr>
        <w:rPr>
          <w:rFonts w:asciiTheme="majorHAnsi" w:hAnsiTheme="majorHAnsi"/>
        </w:rPr>
      </w:pPr>
    </w:p>
    <w:p w:rsidR="00035713" w:rsidRDefault="00035713" w:rsidP="00D41B3E">
      <w:pPr>
        <w:rPr>
          <w:rFonts w:asciiTheme="majorHAnsi" w:hAnsiTheme="majorHAnsi"/>
        </w:rPr>
      </w:pPr>
    </w:p>
    <w:p w:rsidR="00035713" w:rsidRDefault="00035713" w:rsidP="00D41B3E">
      <w:pPr>
        <w:rPr>
          <w:rFonts w:asciiTheme="majorHAnsi" w:hAnsiTheme="majorHAnsi"/>
        </w:rPr>
      </w:pPr>
    </w:p>
    <w:p w:rsidR="00035713" w:rsidRDefault="00035713" w:rsidP="00D41B3E">
      <w:pPr>
        <w:rPr>
          <w:rFonts w:asciiTheme="majorHAnsi" w:hAnsiTheme="majorHAnsi"/>
        </w:rPr>
      </w:pPr>
    </w:p>
    <w:p w:rsidR="00035713" w:rsidRDefault="00035713" w:rsidP="00D41B3E">
      <w:pPr>
        <w:rPr>
          <w:rFonts w:asciiTheme="majorHAnsi" w:hAnsiTheme="majorHAnsi"/>
        </w:rPr>
      </w:pPr>
    </w:p>
    <w:p w:rsidR="00035713" w:rsidRDefault="00035713" w:rsidP="00D41B3E">
      <w:pPr>
        <w:rPr>
          <w:rFonts w:asciiTheme="majorHAnsi" w:hAnsiTheme="majorHAnsi"/>
        </w:rPr>
      </w:pPr>
    </w:p>
    <w:p w:rsidR="00035713" w:rsidRDefault="00035713" w:rsidP="00D41B3E">
      <w:pPr>
        <w:rPr>
          <w:rFonts w:asciiTheme="majorHAnsi" w:hAnsiTheme="majorHAnsi"/>
        </w:rPr>
      </w:pPr>
    </w:p>
    <w:p w:rsidR="00035713" w:rsidRDefault="00035713" w:rsidP="00D41B3E">
      <w:pPr>
        <w:rPr>
          <w:rFonts w:asciiTheme="majorHAnsi" w:hAnsiTheme="majorHAnsi"/>
        </w:rPr>
      </w:pPr>
    </w:p>
    <w:p w:rsidR="00035713" w:rsidRDefault="00035713" w:rsidP="00D41B3E">
      <w:pPr>
        <w:rPr>
          <w:rFonts w:asciiTheme="majorHAnsi" w:hAnsiTheme="majorHAnsi"/>
        </w:rPr>
      </w:pPr>
    </w:p>
    <w:p w:rsidR="00035713" w:rsidRDefault="00035713" w:rsidP="00035713">
      <w:pPr>
        <w:jc w:val="right"/>
        <w:rPr>
          <w:rFonts w:asciiTheme="majorHAnsi" w:hAnsiTheme="majorHAnsi"/>
          <w:sz w:val="20"/>
          <w:szCs w:val="20"/>
        </w:rPr>
      </w:pPr>
    </w:p>
    <w:p w:rsidR="00035713" w:rsidRPr="00035713" w:rsidRDefault="00035713" w:rsidP="00035713">
      <w:pPr>
        <w:jc w:val="right"/>
        <w:rPr>
          <w:rFonts w:asciiTheme="majorHAnsi" w:hAnsiTheme="majorHAnsi"/>
          <w:sz w:val="20"/>
          <w:szCs w:val="20"/>
        </w:rPr>
      </w:pPr>
    </w:p>
    <w:p w:rsidR="00035713" w:rsidRPr="00035713" w:rsidRDefault="00035713" w:rsidP="00035713">
      <w:pPr>
        <w:jc w:val="right"/>
        <w:rPr>
          <w:rFonts w:asciiTheme="majorHAnsi" w:hAnsiTheme="majorHAnsi"/>
          <w:sz w:val="20"/>
          <w:szCs w:val="20"/>
        </w:rPr>
      </w:pPr>
      <w:r w:rsidRPr="00035713">
        <w:rPr>
          <w:rFonts w:asciiTheme="majorHAnsi" w:hAnsiTheme="majorHAnsi"/>
          <w:sz w:val="20"/>
          <w:szCs w:val="20"/>
        </w:rPr>
        <w:t>Notes by:</w:t>
      </w:r>
    </w:p>
    <w:p w:rsidR="00035713" w:rsidRPr="00035713" w:rsidRDefault="00035713" w:rsidP="00035713">
      <w:pPr>
        <w:jc w:val="right"/>
        <w:rPr>
          <w:rFonts w:asciiTheme="majorHAnsi" w:hAnsiTheme="majorHAnsi"/>
          <w:sz w:val="20"/>
          <w:szCs w:val="20"/>
        </w:rPr>
      </w:pPr>
      <w:r w:rsidRPr="00035713">
        <w:rPr>
          <w:rFonts w:asciiTheme="majorHAnsi" w:hAnsiTheme="majorHAnsi"/>
          <w:sz w:val="20"/>
          <w:szCs w:val="20"/>
        </w:rPr>
        <w:t>Dr Aylwyn Walsh</w:t>
      </w:r>
    </w:p>
    <w:p w:rsidR="00D41B3E" w:rsidRPr="00035713" w:rsidRDefault="00035713" w:rsidP="00035713">
      <w:pPr>
        <w:jc w:val="right"/>
        <w:rPr>
          <w:rFonts w:asciiTheme="majorHAnsi" w:hAnsiTheme="majorHAnsi"/>
          <w:sz w:val="20"/>
          <w:szCs w:val="20"/>
        </w:rPr>
      </w:pPr>
      <w:r w:rsidRPr="00035713">
        <w:rPr>
          <w:rFonts w:asciiTheme="majorHAnsi" w:hAnsiTheme="majorHAnsi"/>
          <w:sz w:val="20"/>
          <w:szCs w:val="20"/>
        </w:rPr>
        <w:t>Lincoln School of Fine and Performing Arts</w:t>
      </w:r>
      <w:r w:rsidR="00D41B3E" w:rsidRPr="00035713">
        <w:rPr>
          <w:rFonts w:asciiTheme="majorHAnsi" w:hAnsiTheme="majorHAnsi"/>
          <w:sz w:val="20"/>
          <w:szCs w:val="20"/>
        </w:rPr>
        <w:t xml:space="preserve"> </w:t>
      </w:r>
    </w:p>
    <w:sectPr w:rsidR="00D41B3E" w:rsidRPr="00035713" w:rsidSect="00035713">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301AD"/>
    <w:multiLevelType w:val="hybridMultilevel"/>
    <w:tmpl w:val="BCBC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6C"/>
    <w:rsid w:val="00035713"/>
    <w:rsid w:val="00186F6D"/>
    <w:rsid w:val="00620F6C"/>
    <w:rsid w:val="0088122A"/>
    <w:rsid w:val="00D4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20743E-6E06-4D39-BB01-5B405638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Untold Stories</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untold Stories</dc:creator>
  <cp:keywords/>
  <dc:description/>
  <cp:lastModifiedBy>Zowie Davy</cp:lastModifiedBy>
  <cp:revision>2</cp:revision>
  <dcterms:created xsi:type="dcterms:W3CDTF">2016-02-22T15:56:00Z</dcterms:created>
  <dcterms:modified xsi:type="dcterms:W3CDTF">2016-02-22T15:56:00Z</dcterms:modified>
</cp:coreProperties>
</file>